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黑体" w:hAnsi="华文中宋" w:eastAsia="黑体"/>
          <w:sz w:val="36"/>
          <w:szCs w:val="36"/>
        </w:rPr>
      </w:pPr>
      <w:r>
        <w:rPr>
          <w:rFonts w:hint="eastAsia" w:ascii="黑体" w:hAnsi="华文中宋" w:eastAsia="黑体"/>
          <w:sz w:val="36"/>
          <w:szCs w:val="36"/>
        </w:rPr>
        <w:t>推荐重点宣传单位基本情况表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725" w:tblpY="105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265"/>
        <w:gridCol w:w="1075"/>
        <w:gridCol w:w="1445"/>
        <w:gridCol w:w="1435"/>
        <w:gridCol w:w="2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   位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 有 制</w:t>
            </w:r>
          </w:p>
        </w:tc>
        <w:tc>
          <w:tcPr>
            <w:tcW w:w="25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通信地址</w:t>
            </w:r>
          </w:p>
        </w:tc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职工人数</w:t>
            </w:r>
          </w:p>
        </w:tc>
        <w:tc>
          <w:tcPr>
            <w:tcW w:w="25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dxa"/>
            <w:vAlign w:val="center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务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5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受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奖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励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况</w:t>
            </w:r>
          </w:p>
        </w:tc>
        <w:tc>
          <w:tcPr>
            <w:tcW w:w="774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见</w:t>
            </w:r>
          </w:p>
        </w:tc>
        <w:tc>
          <w:tcPr>
            <w:tcW w:w="7745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（单位签章）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3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荐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见</w:t>
            </w:r>
          </w:p>
        </w:tc>
        <w:tc>
          <w:tcPr>
            <w:tcW w:w="7745" w:type="dxa"/>
            <w:gridSpan w:val="5"/>
            <w:vAlign w:val="top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>（推荐单位签章）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年    月    日</w:t>
            </w:r>
          </w:p>
        </w:tc>
      </w:tr>
    </w:tbl>
    <w:p>
      <w:pPr>
        <w:ind w:firstLine="570"/>
        <w:rPr>
          <w:rFonts w:hint="eastAsia" w:ascii="华文中宋" w:hAnsi="华文中宋" w:eastAsia="华文中宋"/>
          <w:sz w:val="28"/>
          <w:szCs w:val="28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64136A"/>
    <w:rsid w:val="56665696"/>
    <w:rsid w:val="5C0853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2016-03-08T08:57:21Z</dcterms:modified>
  <dc:title>    推荐重点宣传单位基本情况表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